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08C" w:rsidRDefault="008D008C" w:rsidP="00AD01B2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ind w:left="0"/>
        <w:jc w:val="both"/>
        <w:rPr>
          <w:b/>
          <w:lang w:val="kk-KZ"/>
        </w:rPr>
      </w:pPr>
      <w:bookmarkStart w:id="0" w:name="_GoBack"/>
      <w:bookmarkEnd w:id="0"/>
      <w:r>
        <w:rPr>
          <w:b/>
          <w:lang w:val="kk-KZ"/>
        </w:rPr>
        <w:t>Практическое задание №14</w:t>
      </w:r>
    </w:p>
    <w:p w:rsidR="008D008C" w:rsidRDefault="008D008C" w:rsidP="00AD01B2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ind w:left="0"/>
        <w:jc w:val="both"/>
        <w:rPr>
          <w:b/>
          <w:lang w:val="kk-KZ"/>
        </w:rPr>
      </w:pPr>
    </w:p>
    <w:p w:rsidR="008D008C" w:rsidRDefault="008D008C" w:rsidP="008D008C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b/>
          <w:lang w:val="kk-KZ"/>
        </w:rPr>
      </w:pPr>
      <w:r>
        <w:rPr>
          <w:b/>
          <w:lang w:val="kk-KZ"/>
        </w:rPr>
        <w:t>Прочитайте текст</w:t>
      </w:r>
      <w:r w:rsidR="00A62D76">
        <w:rPr>
          <w:b/>
          <w:lang w:val="kk-KZ"/>
        </w:rPr>
        <w:t xml:space="preserve">ы </w:t>
      </w:r>
      <w:r w:rsidR="0066304A">
        <w:rPr>
          <w:b/>
          <w:lang w:val="kk-KZ"/>
        </w:rPr>
        <w:t>. Д</w:t>
      </w:r>
      <w:r w:rsidR="00A62D76">
        <w:rPr>
          <w:b/>
          <w:lang w:val="kk-KZ"/>
        </w:rPr>
        <w:t>айте название текстам</w:t>
      </w:r>
      <w:r>
        <w:rPr>
          <w:b/>
          <w:lang w:val="kk-KZ"/>
        </w:rPr>
        <w:t>.</w:t>
      </w:r>
    </w:p>
    <w:p w:rsidR="008D008C" w:rsidRDefault="008D008C" w:rsidP="008D008C">
      <w:pPr>
        <w:pStyle w:val="a3"/>
        <w:numPr>
          <w:ilvl w:val="0"/>
          <w:numId w:val="2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jc w:val="both"/>
        <w:rPr>
          <w:b/>
          <w:lang w:val="kk-KZ"/>
        </w:rPr>
      </w:pPr>
      <w:r>
        <w:rPr>
          <w:b/>
          <w:lang w:val="kk-KZ"/>
        </w:rPr>
        <w:t>Выполните синтаксиче</w:t>
      </w:r>
      <w:r w:rsidR="00A62D76">
        <w:rPr>
          <w:b/>
          <w:lang w:val="kk-KZ"/>
        </w:rPr>
        <w:t>ский анализ предложений в текстах.</w:t>
      </w:r>
      <w:r>
        <w:rPr>
          <w:b/>
          <w:lang w:val="kk-KZ"/>
        </w:rPr>
        <w:t xml:space="preserve"> </w:t>
      </w:r>
    </w:p>
    <w:p w:rsidR="008D008C" w:rsidRPr="008D008C" w:rsidRDefault="008D008C" w:rsidP="008D008C">
      <w:pPr>
        <w:pStyle w:val="a3"/>
        <w:numPr>
          <w:ilvl w:val="0"/>
          <w:numId w:val="2"/>
        </w:numPr>
        <w:jc w:val="both"/>
        <w:rPr>
          <w:b/>
          <w:color w:val="000000"/>
          <w:spacing w:val="-2"/>
          <w:lang w:val="kk-KZ"/>
        </w:rPr>
      </w:pPr>
      <w:r w:rsidRPr="008D008C">
        <w:rPr>
          <w:b/>
          <w:lang w:val="kk-KZ"/>
        </w:rPr>
        <w:t>Укажите предложения с вводным</w:t>
      </w:r>
      <w:r>
        <w:rPr>
          <w:b/>
          <w:lang w:val="kk-KZ"/>
        </w:rPr>
        <w:t>и</w:t>
      </w:r>
      <w:r w:rsidRPr="008D008C">
        <w:rPr>
          <w:b/>
          <w:lang w:val="kk-KZ"/>
        </w:rPr>
        <w:t xml:space="preserve"> </w:t>
      </w:r>
      <w:r>
        <w:rPr>
          <w:b/>
          <w:lang w:val="kk-KZ"/>
        </w:rPr>
        <w:t>словами</w:t>
      </w:r>
      <w:r w:rsidRPr="008D008C">
        <w:rPr>
          <w:b/>
          <w:lang w:val="kk-KZ"/>
        </w:rPr>
        <w:t>.</w:t>
      </w:r>
    </w:p>
    <w:p w:rsidR="008D008C" w:rsidRPr="0066304A" w:rsidRDefault="008D008C" w:rsidP="0066304A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lang w:val="kk-KZ"/>
        </w:rPr>
      </w:pPr>
    </w:p>
    <w:p w:rsidR="00887E1F" w:rsidRPr="0066304A" w:rsidRDefault="00887E1F" w:rsidP="0066304A">
      <w:pPr>
        <w:pStyle w:val="a3"/>
        <w:shd w:val="clear" w:color="auto" w:fill="FFFFFF"/>
        <w:tabs>
          <w:tab w:val="left" w:pos="284"/>
        </w:tabs>
        <w:autoSpaceDE w:val="0"/>
        <w:autoSpaceDN w:val="0"/>
        <w:adjustRightInd w:val="0"/>
        <w:jc w:val="center"/>
        <w:rPr>
          <w:lang w:val="kk-KZ"/>
        </w:rPr>
      </w:pPr>
      <w:r w:rsidRPr="0066304A">
        <w:rPr>
          <w:lang w:val="kk-KZ"/>
        </w:rPr>
        <w:t>1-текст</w:t>
      </w:r>
    </w:p>
    <w:p w:rsidR="00AD01B2" w:rsidRDefault="00AD01B2" w:rsidP="00AD01B2">
      <w:pPr>
        <w:ind w:firstLine="360"/>
        <w:jc w:val="both"/>
        <w:rPr>
          <w:color w:val="000000"/>
          <w:spacing w:val="1"/>
          <w:sz w:val="24"/>
          <w:szCs w:val="24"/>
          <w:lang w:val="kk-KZ"/>
        </w:rPr>
      </w:pPr>
      <w:r>
        <w:rPr>
          <w:color w:val="000000"/>
          <w:spacing w:val="2"/>
          <w:sz w:val="24"/>
          <w:szCs w:val="24"/>
        </w:rPr>
        <w:t xml:space="preserve">Возникновение терминов в языке обусловлено стремлением людей дать точное и ясное определение понятиям и реалиям </w:t>
      </w:r>
      <w:r>
        <w:rPr>
          <w:color w:val="000000"/>
          <w:spacing w:val="1"/>
          <w:sz w:val="24"/>
          <w:szCs w:val="24"/>
        </w:rPr>
        <w:t>объективной действительности.</w:t>
      </w:r>
      <w:r>
        <w:rPr>
          <w:color w:val="000000"/>
          <w:spacing w:val="1"/>
          <w:sz w:val="24"/>
          <w:szCs w:val="24"/>
          <w:lang w:val="kk-KZ"/>
        </w:rPr>
        <w:t xml:space="preserve"> </w:t>
      </w:r>
    </w:p>
    <w:p w:rsidR="00AD01B2" w:rsidRDefault="00AD01B2" w:rsidP="00AD01B2">
      <w:pPr>
        <w:ind w:firstLine="360"/>
        <w:jc w:val="both"/>
        <w:rPr>
          <w:sz w:val="24"/>
          <w:szCs w:val="24"/>
          <w:lang w:val="kk-KZ"/>
        </w:rPr>
      </w:pPr>
      <w:r>
        <w:rPr>
          <w:color w:val="000000"/>
          <w:spacing w:val="1"/>
          <w:sz w:val="24"/>
          <w:szCs w:val="24"/>
        </w:rPr>
        <w:t xml:space="preserve">Термины представляют собой </w:t>
      </w:r>
      <w:r>
        <w:rPr>
          <w:color w:val="000000"/>
          <w:spacing w:val="-5"/>
          <w:sz w:val="24"/>
          <w:szCs w:val="24"/>
        </w:rPr>
        <w:t>область специальной лексики языка, формирующегося в результате</w:t>
      </w:r>
      <w:r>
        <w:rPr>
          <w:sz w:val="24"/>
          <w:szCs w:val="24"/>
        </w:rPr>
        <w:t xml:space="preserve"> </w:t>
      </w:r>
      <w:r>
        <w:rPr>
          <w:color w:val="000000"/>
          <w:spacing w:val="-6"/>
          <w:sz w:val="24"/>
          <w:szCs w:val="24"/>
        </w:rPr>
        <w:t xml:space="preserve">научно-технического прогресса. </w:t>
      </w:r>
      <w:r w:rsidR="008D008C">
        <w:rPr>
          <w:color w:val="000000"/>
          <w:spacing w:val="-6"/>
          <w:sz w:val="24"/>
          <w:szCs w:val="24"/>
          <w:lang w:val="kk-KZ"/>
        </w:rPr>
        <w:t xml:space="preserve"> </w:t>
      </w:r>
      <w:r>
        <w:rPr>
          <w:color w:val="000000"/>
          <w:spacing w:val="-6"/>
          <w:sz w:val="24"/>
          <w:szCs w:val="24"/>
        </w:rPr>
        <w:t xml:space="preserve">Термины создаются человеком для </w:t>
      </w:r>
      <w:r>
        <w:rPr>
          <w:color w:val="000000"/>
          <w:spacing w:val="2"/>
          <w:sz w:val="24"/>
          <w:szCs w:val="24"/>
        </w:rPr>
        <w:t>возможности общения в р</w:t>
      </w:r>
      <w:r w:rsidR="008D008C">
        <w:rPr>
          <w:color w:val="000000"/>
          <w:spacing w:val="2"/>
          <w:sz w:val="24"/>
          <w:szCs w:val="24"/>
        </w:rPr>
        <w:t xml:space="preserve">азличных специальных сферах. </w:t>
      </w:r>
      <w:r>
        <w:rPr>
          <w:color w:val="000000"/>
          <w:spacing w:val="2"/>
          <w:sz w:val="24"/>
          <w:szCs w:val="24"/>
        </w:rPr>
        <w:t xml:space="preserve">Они </w:t>
      </w:r>
      <w:r>
        <w:rPr>
          <w:color w:val="000000"/>
          <w:spacing w:val="6"/>
          <w:sz w:val="24"/>
          <w:szCs w:val="24"/>
        </w:rPr>
        <w:t xml:space="preserve">должны достаточно точно отображать </w:t>
      </w:r>
      <w:r>
        <w:rPr>
          <w:color w:val="000000"/>
          <w:spacing w:val="6"/>
          <w:sz w:val="24"/>
          <w:szCs w:val="24"/>
          <w:lang w:val="kk-KZ"/>
        </w:rPr>
        <w:t xml:space="preserve">не только </w:t>
      </w:r>
      <w:r>
        <w:rPr>
          <w:color w:val="000000"/>
          <w:spacing w:val="6"/>
          <w:sz w:val="24"/>
          <w:szCs w:val="24"/>
        </w:rPr>
        <w:t>результаты опыта</w:t>
      </w:r>
      <w:r>
        <w:rPr>
          <w:color w:val="000000"/>
          <w:spacing w:val="-2"/>
          <w:sz w:val="24"/>
          <w:szCs w:val="24"/>
        </w:rPr>
        <w:t xml:space="preserve"> людей</w:t>
      </w:r>
      <w:r>
        <w:rPr>
          <w:color w:val="000000"/>
          <w:spacing w:val="6"/>
          <w:sz w:val="24"/>
          <w:szCs w:val="24"/>
          <w:lang w:val="kk-KZ"/>
        </w:rPr>
        <w:t xml:space="preserve">, но </w:t>
      </w:r>
      <w:r>
        <w:rPr>
          <w:color w:val="000000"/>
          <w:spacing w:val="6"/>
          <w:sz w:val="24"/>
          <w:szCs w:val="24"/>
        </w:rPr>
        <w:t xml:space="preserve">и </w:t>
      </w:r>
      <w:r>
        <w:rPr>
          <w:color w:val="000000"/>
          <w:spacing w:val="6"/>
          <w:sz w:val="24"/>
          <w:szCs w:val="24"/>
          <w:lang w:val="kk-KZ"/>
        </w:rPr>
        <w:t xml:space="preserve">их </w:t>
      </w:r>
      <w:proofErr w:type="spellStart"/>
      <w:r>
        <w:rPr>
          <w:color w:val="000000"/>
          <w:spacing w:val="-2"/>
          <w:sz w:val="24"/>
          <w:szCs w:val="24"/>
        </w:rPr>
        <w:t>практическ</w:t>
      </w:r>
      <w:proofErr w:type="spellEnd"/>
      <w:r>
        <w:rPr>
          <w:color w:val="000000"/>
          <w:spacing w:val="-2"/>
          <w:sz w:val="24"/>
          <w:szCs w:val="24"/>
          <w:lang w:val="kk-KZ"/>
        </w:rPr>
        <w:t>ую</w:t>
      </w:r>
      <w:r>
        <w:rPr>
          <w:color w:val="000000"/>
          <w:spacing w:val="-2"/>
          <w:sz w:val="24"/>
          <w:szCs w:val="24"/>
        </w:rPr>
        <w:t xml:space="preserve"> </w:t>
      </w:r>
      <w:proofErr w:type="spellStart"/>
      <w:r>
        <w:rPr>
          <w:color w:val="000000"/>
          <w:spacing w:val="-2"/>
          <w:sz w:val="24"/>
          <w:szCs w:val="24"/>
        </w:rPr>
        <w:t>деятельност</w:t>
      </w:r>
      <w:proofErr w:type="spellEnd"/>
      <w:r>
        <w:rPr>
          <w:color w:val="000000"/>
          <w:spacing w:val="-2"/>
          <w:sz w:val="24"/>
          <w:szCs w:val="24"/>
          <w:lang w:val="kk-KZ"/>
        </w:rPr>
        <w:t>ь</w:t>
      </w:r>
      <w:r>
        <w:rPr>
          <w:color w:val="000000"/>
          <w:spacing w:val="-2"/>
          <w:sz w:val="24"/>
          <w:szCs w:val="24"/>
        </w:rPr>
        <w:t>.</w:t>
      </w:r>
      <w:r>
        <w:rPr>
          <w:sz w:val="24"/>
          <w:szCs w:val="24"/>
          <w:lang w:val="kk-KZ"/>
        </w:rPr>
        <w:t xml:space="preserve"> </w:t>
      </w:r>
    </w:p>
    <w:p w:rsidR="00AD01B2" w:rsidRDefault="00AD01B2" w:rsidP="00AD01B2">
      <w:pPr>
        <w:ind w:firstLine="360"/>
        <w:jc w:val="both"/>
        <w:rPr>
          <w:color w:val="000000"/>
          <w:spacing w:val="4"/>
          <w:sz w:val="24"/>
          <w:szCs w:val="24"/>
          <w:lang w:val="kk-KZ"/>
        </w:rPr>
      </w:pPr>
      <w:r>
        <w:rPr>
          <w:color w:val="000000"/>
          <w:spacing w:val="4"/>
          <w:sz w:val="24"/>
          <w:szCs w:val="24"/>
        </w:rPr>
        <w:t xml:space="preserve">Контакты с соседними народами оказывали влияние </w:t>
      </w:r>
      <w:r>
        <w:rPr>
          <w:color w:val="000000"/>
          <w:spacing w:val="7"/>
          <w:sz w:val="24"/>
          <w:szCs w:val="24"/>
        </w:rPr>
        <w:t xml:space="preserve">на развитие лексической системы языков, на ход формирования </w:t>
      </w:r>
      <w:r>
        <w:rPr>
          <w:color w:val="000000"/>
          <w:spacing w:val="11"/>
          <w:sz w:val="24"/>
          <w:szCs w:val="24"/>
        </w:rPr>
        <w:t>терминологических систем.</w:t>
      </w:r>
      <w:r w:rsidR="008D008C">
        <w:rPr>
          <w:color w:val="000000"/>
          <w:spacing w:val="3"/>
          <w:sz w:val="24"/>
          <w:szCs w:val="24"/>
          <w:lang w:val="kk-KZ"/>
        </w:rPr>
        <w:t xml:space="preserve"> </w:t>
      </w:r>
      <w:r>
        <w:rPr>
          <w:color w:val="000000"/>
          <w:spacing w:val="3"/>
          <w:sz w:val="24"/>
          <w:szCs w:val="24"/>
        </w:rPr>
        <w:t xml:space="preserve">Например, арабские и персидские слова в связи с распространением </w:t>
      </w:r>
      <w:r>
        <w:rPr>
          <w:color w:val="000000"/>
          <w:spacing w:val="8"/>
          <w:sz w:val="24"/>
          <w:szCs w:val="24"/>
        </w:rPr>
        <w:t>исламской религии проникают в узбекский</w:t>
      </w:r>
      <w:r>
        <w:rPr>
          <w:color w:val="000000"/>
          <w:spacing w:val="8"/>
          <w:sz w:val="24"/>
          <w:szCs w:val="24"/>
          <w:lang w:val="kk-KZ"/>
        </w:rPr>
        <w:t>,</w:t>
      </w:r>
      <w:r>
        <w:rPr>
          <w:color w:val="000000"/>
          <w:spacing w:val="8"/>
          <w:sz w:val="24"/>
          <w:szCs w:val="24"/>
        </w:rPr>
        <w:t xml:space="preserve"> татарский</w:t>
      </w:r>
      <w:r>
        <w:rPr>
          <w:color w:val="000000"/>
          <w:spacing w:val="4"/>
          <w:sz w:val="24"/>
          <w:szCs w:val="24"/>
        </w:rPr>
        <w:t>, казахский языки.</w:t>
      </w:r>
      <w:r>
        <w:rPr>
          <w:color w:val="000000"/>
          <w:spacing w:val="4"/>
          <w:sz w:val="24"/>
          <w:szCs w:val="24"/>
          <w:lang w:val="kk-KZ"/>
        </w:rPr>
        <w:t xml:space="preserve"> </w:t>
      </w:r>
    </w:p>
    <w:p w:rsidR="00AD01B2" w:rsidRDefault="00AD01B2" w:rsidP="00AD01B2">
      <w:pPr>
        <w:ind w:firstLine="360"/>
        <w:jc w:val="both"/>
        <w:rPr>
          <w:color w:val="000000"/>
          <w:spacing w:val="-2"/>
          <w:sz w:val="24"/>
          <w:szCs w:val="24"/>
          <w:lang w:val="kk-KZ"/>
        </w:rPr>
      </w:pPr>
      <w:r>
        <w:rPr>
          <w:color w:val="000000"/>
          <w:spacing w:val="11"/>
          <w:sz w:val="24"/>
          <w:szCs w:val="24"/>
        </w:rPr>
        <w:t>Национальные термины</w:t>
      </w:r>
      <w:r>
        <w:rPr>
          <w:color w:val="000000"/>
          <w:spacing w:val="11"/>
          <w:sz w:val="24"/>
          <w:szCs w:val="24"/>
          <w:lang w:val="kk-KZ"/>
        </w:rPr>
        <w:t xml:space="preserve">, которые </w:t>
      </w:r>
      <w:r>
        <w:rPr>
          <w:color w:val="000000"/>
          <w:spacing w:val="1"/>
          <w:sz w:val="24"/>
          <w:szCs w:val="24"/>
        </w:rPr>
        <w:t xml:space="preserve">возникают на базе родного </w:t>
      </w:r>
      <w:r>
        <w:rPr>
          <w:color w:val="000000"/>
          <w:spacing w:val="3"/>
          <w:sz w:val="24"/>
          <w:szCs w:val="24"/>
        </w:rPr>
        <w:t xml:space="preserve">языка, </w:t>
      </w:r>
      <w:r>
        <w:rPr>
          <w:color w:val="000000"/>
          <w:spacing w:val="14"/>
          <w:sz w:val="24"/>
          <w:szCs w:val="24"/>
        </w:rPr>
        <w:t>обладаю</w:t>
      </w:r>
      <w:r>
        <w:rPr>
          <w:color w:val="000000"/>
          <w:spacing w:val="14"/>
          <w:sz w:val="24"/>
          <w:szCs w:val="24"/>
          <w:lang w:val="kk-KZ"/>
        </w:rPr>
        <w:t xml:space="preserve">т </w:t>
      </w:r>
      <w:r>
        <w:rPr>
          <w:color w:val="000000"/>
          <w:spacing w:val="4"/>
          <w:sz w:val="24"/>
          <w:szCs w:val="24"/>
        </w:rPr>
        <w:t>фонетическим сходством</w:t>
      </w:r>
      <w:r>
        <w:rPr>
          <w:color w:val="000000"/>
          <w:spacing w:val="4"/>
          <w:sz w:val="24"/>
          <w:szCs w:val="24"/>
          <w:lang w:val="kk-KZ"/>
        </w:rPr>
        <w:t>.</w:t>
      </w:r>
    </w:p>
    <w:p w:rsidR="00AD01B2" w:rsidRDefault="00AD01B2" w:rsidP="00AD01B2">
      <w:pPr>
        <w:jc w:val="both"/>
        <w:rPr>
          <w:b/>
          <w:sz w:val="24"/>
          <w:szCs w:val="24"/>
          <w:lang w:val="kk-KZ"/>
        </w:rPr>
      </w:pPr>
    </w:p>
    <w:p w:rsidR="00887E1F" w:rsidRPr="0066304A" w:rsidRDefault="00887E1F" w:rsidP="0066304A">
      <w:pPr>
        <w:jc w:val="center"/>
        <w:rPr>
          <w:sz w:val="24"/>
          <w:szCs w:val="24"/>
          <w:lang w:val="kk-KZ"/>
        </w:rPr>
      </w:pPr>
      <w:r w:rsidRPr="0066304A">
        <w:rPr>
          <w:sz w:val="24"/>
          <w:szCs w:val="24"/>
          <w:lang w:val="kk-KZ"/>
        </w:rPr>
        <w:t>2-текст</w:t>
      </w:r>
    </w:p>
    <w:p w:rsidR="00A62D76" w:rsidRDefault="00887E1F" w:rsidP="00887E1F">
      <w:pPr>
        <w:shd w:val="clear" w:color="auto" w:fill="FFFFFF"/>
        <w:jc w:val="both"/>
        <w:rPr>
          <w:iCs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</w:t>
      </w:r>
      <w:r w:rsidR="00A62D76">
        <w:rPr>
          <w:sz w:val="24"/>
          <w:szCs w:val="24"/>
        </w:rPr>
        <w:t>Для планеты в целом испарение и осадк</w:t>
      </w:r>
      <w:r>
        <w:rPr>
          <w:sz w:val="24"/>
          <w:szCs w:val="24"/>
        </w:rPr>
        <w:t xml:space="preserve">и уравновешивают друг друга. </w:t>
      </w:r>
      <w:r w:rsidR="00A62D76">
        <w:rPr>
          <w:sz w:val="24"/>
          <w:szCs w:val="24"/>
        </w:rPr>
        <w:t xml:space="preserve">При этом из океана испаряется воды больше, </w:t>
      </w:r>
      <w:r>
        <w:rPr>
          <w:sz w:val="24"/>
          <w:szCs w:val="24"/>
        </w:rPr>
        <w:t xml:space="preserve">чем возвращается с осадками. </w:t>
      </w:r>
      <w:r w:rsidR="00A62D76">
        <w:rPr>
          <w:sz w:val="24"/>
          <w:szCs w:val="24"/>
        </w:rPr>
        <w:t>На суше, наоборот, больше выпадает осадков, но излишек стекает в озера и р</w:t>
      </w:r>
      <w:r>
        <w:rPr>
          <w:sz w:val="24"/>
          <w:szCs w:val="24"/>
        </w:rPr>
        <w:t xml:space="preserve">еки, а оттуда снова в океан. </w:t>
      </w:r>
      <w:r w:rsidR="00A62D76">
        <w:rPr>
          <w:iCs/>
          <w:sz w:val="24"/>
          <w:szCs w:val="24"/>
        </w:rPr>
        <w:t xml:space="preserve">Движущей силой этого круговорота является энергия солнца, </w:t>
      </w:r>
      <w:r w:rsidR="00A62D76">
        <w:rPr>
          <w:sz w:val="24"/>
          <w:szCs w:val="24"/>
        </w:rPr>
        <w:t xml:space="preserve">которая тратится на испарение воды </w:t>
      </w:r>
      <w:r w:rsidR="00A62D76">
        <w:rPr>
          <w:iCs/>
          <w:sz w:val="24"/>
          <w:szCs w:val="24"/>
        </w:rPr>
        <w:t xml:space="preserve">с </w:t>
      </w:r>
      <w:r w:rsidR="00A62D76">
        <w:rPr>
          <w:sz w:val="24"/>
          <w:szCs w:val="24"/>
        </w:rPr>
        <w:t>поверхности</w:t>
      </w:r>
      <w:r>
        <w:rPr>
          <w:sz w:val="24"/>
          <w:szCs w:val="24"/>
        </w:rPr>
        <w:t xml:space="preserve"> водяных бассейнов или суши. </w:t>
      </w:r>
      <w:r w:rsidR="00A62D76">
        <w:rPr>
          <w:sz w:val="24"/>
          <w:szCs w:val="24"/>
        </w:rPr>
        <w:t xml:space="preserve">Несмотря на огромное значение воды во всех жизненных процессах, происходящих в биосфере, </w:t>
      </w:r>
      <w:r w:rsidR="00A62D76">
        <w:rPr>
          <w:iCs/>
          <w:sz w:val="24"/>
          <w:szCs w:val="24"/>
        </w:rPr>
        <w:t>живое вещество не играет определяющей роли в большом круговороте воды на земном</w:t>
      </w:r>
      <w:r w:rsidR="00A62D76">
        <w:rPr>
          <w:iCs/>
          <w:smallCaps/>
          <w:sz w:val="24"/>
          <w:szCs w:val="24"/>
        </w:rPr>
        <w:t xml:space="preserve"> </w:t>
      </w:r>
      <w:r w:rsidR="00A62D76">
        <w:rPr>
          <w:iCs/>
          <w:sz w:val="24"/>
          <w:szCs w:val="24"/>
        </w:rPr>
        <w:t xml:space="preserve">шаре. </w:t>
      </w:r>
    </w:p>
    <w:p w:rsidR="00A62D76" w:rsidRDefault="00887E1F" w:rsidP="00887E1F">
      <w:pPr>
        <w:shd w:val="clear" w:color="auto" w:fill="FFFFFF"/>
        <w:jc w:val="both"/>
        <w:rPr>
          <w:iCs/>
          <w:sz w:val="24"/>
          <w:szCs w:val="24"/>
        </w:rPr>
      </w:pPr>
      <w:r>
        <w:rPr>
          <w:sz w:val="24"/>
          <w:szCs w:val="24"/>
          <w:lang w:val="kk-KZ"/>
        </w:rPr>
        <w:t xml:space="preserve">   </w:t>
      </w:r>
      <w:r w:rsidR="00A62D76">
        <w:rPr>
          <w:sz w:val="24"/>
          <w:szCs w:val="24"/>
        </w:rPr>
        <w:t xml:space="preserve">Таким образом, глобальный гидрологический цикл имеет четыре основных потока: </w:t>
      </w:r>
      <w:r w:rsidR="00A62D76">
        <w:rPr>
          <w:iCs/>
          <w:sz w:val="24"/>
          <w:szCs w:val="24"/>
        </w:rPr>
        <w:t xml:space="preserve">осадки, испарение, </w:t>
      </w:r>
      <w:proofErr w:type="spellStart"/>
      <w:r w:rsidR="00A62D76">
        <w:rPr>
          <w:iCs/>
          <w:sz w:val="24"/>
          <w:szCs w:val="24"/>
        </w:rPr>
        <w:t>влагоперенос</w:t>
      </w:r>
      <w:proofErr w:type="spellEnd"/>
      <w:r w:rsidR="00A62D76">
        <w:rPr>
          <w:iCs/>
          <w:sz w:val="24"/>
          <w:szCs w:val="24"/>
        </w:rPr>
        <w:t>, транспирация.</w:t>
      </w:r>
    </w:p>
    <w:p w:rsidR="0066304A" w:rsidRDefault="0066304A" w:rsidP="0066304A">
      <w:pPr>
        <w:shd w:val="clear" w:color="auto" w:fill="FFFFFF"/>
        <w:jc w:val="center"/>
        <w:rPr>
          <w:iCs/>
          <w:sz w:val="24"/>
          <w:szCs w:val="24"/>
        </w:rPr>
      </w:pPr>
      <w:r>
        <w:rPr>
          <w:iCs/>
          <w:sz w:val="24"/>
          <w:szCs w:val="24"/>
        </w:rPr>
        <w:t>Текст №3</w:t>
      </w:r>
    </w:p>
    <w:p w:rsidR="0066304A" w:rsidRDefault="0066304A" w:rsidP="0066304A">
      <w:pPr>
        <w:shd w:val="clear" w:color="auto" w:fill="FFFFFF"/>
        <w:tabs>
          <w:tab w:val="left" w:pos="5213"/>
          <w:tab w:val="left" w:leader="underscore" w:pos="6096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Большинство исследователей считает, что в развитых литературных языках </w:t>
      </w:r>
      <w:r>
        <w:rPr>
          <w:bCs/>
          <w:sz w:val="24"/>
          <w:szCs w:val="24"/>
        </w:rPr>
        <w:t xml:space="preserve">пять </w:t>
      </w:r>
      <w:r>
        <w:rPr>
          <w:sz w:val="24"/>
          <w:szCs w:val="24"/>
        </w:rPr>
        <w:t xml:space="preserve">функциональных </w:t>
      </w:r>
      <w:r>
        <w:rPr>
          <w:bCs/>
          <w:sz w:val="24"/>
          <w:szCs w:val="24"/>
        </w:rPr>
        <w:t xml:space="preserve">стилей.  </w:t>
      </w:r>
      <w:r>
        <w:rPr>
          <w:sz w:val="24"/>
          <w:szCs w:val="24"/>
        </w:rPr>
        <w:t xml:space="preserve">Один стиль от другого отличается различной </w:t>
      </w:r>
      <w:r>
        <w:rPr>
          <w:bCs/>
          <w:sz w:val="24"/>
          <w:szCs w:val="24"/>
        </w:rPr>
        <w:t xml:space="preserve">частотностью </w:t>
      </w:r>
      <w:r>
        <w:rPr>
          <w:sz w:val="24"/>
          <w:szCs w:val="24"/>
        </w:rPr>
        <w:t>употребления языковых единиц. Например, термины – по сравнению с другими стилями в научном стиле используются в  большей степени.</w:t>
      </w:r>
    </w:p>
    <w:p w:rsidR="0066304A" w:rsidRDefault="0066304A" w:rsidP="0066304A">
      <w:pPr>
        <w:shd w:val="clear" w:color="auto" w:fill="FFFFFF"/>
        <w:ind w:firstLine="454"/>
        <w:jc w:val="both"/>
        <w:rPr>
          <w:iCs/>
          <w:sz w:val="24"/>
          <w:szCs w:val="24"/>
          <w:lang w:val="kk-KZ"/>
        </w:rPr>
      </w:pPr>
      <w:r>
        <w:rPr>
          <w:sz w:val="24"/>
          <w:szCs w:val="24"/>
        </w:rPr>
        <w:t xml:space="preserve">Таким образом, функциональный стиль – это разновидность литературного языка, выполняющая определенную функцию в общении. Поэтому стили называются функциональными. Каждая функция – это </w:t>
      </w:r>
      <w:r>
        <w:rPr>
          <w:bCs/>
          <w:sz w:val="24"/>
          <w:szCs w:val="24"/>
        </w:rPr>
        <w:t xml:space="preserve">определенная установка на ту или иную манеру изложения </w:t>
      </w:r>
      <w:r>
        <w:rPr>
          <w:sz w:val="24"/>
          <w:szCs w:val="24"/>
        </w:rPr>
        <w:t xml:space="preserve">– </w:t>
      </w:r>
      <w:r>
        <w:rPr>
          <w:iCs/>
          <w:sz w:val="24"/>
          <w:szCs w:val="24"/>
        </w:rPr>
        <w:t xml:space="preserve">свободную, информативную, объективную, выразительную, изобразительную. </w:t>
      </w:r>
    </w:p>
    <w:p w:rsidR="0066304A" w:rsidRDefault="0066304A" w:rsidP="0066304A">
      <w:pPr>
        <w:shd w:val="clear" w:color="auto" w:fill="FFFFFF"/>
        <w:ind w:firstLine="45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Один стиль отличает от другого особые специфические значения, которые приобретают в каждом стиле общеупотребительные слова. </w:t>
      </w:r>
    </w:p>
    <w:p w:rsidR="0066304A" w:rsidRDefault="0066304A" w:rsidP="00887E1F">
      <w:pPr>
        <w:shd w:val="clear" w:color="auto" w:fill="FFFFFF"/>
        <w:jc w:val="both"/>
        <w:rPr>
          <w:sz w:val="24"/>
          <w:szCs w:val="24"/>
        </w:rPr>
      </w:pPr>
    </w:p>
    <w:p w:rsidR="00A62D76" w:rsidRPr="00A62D76" w:rsidRDefault="00A62D76" w:rsidP="00AD01B2">
      <w:pPr>
        <w:jc w:val="both"/>
        <w:rPr>
          <w:b/>
          <w:sz w:val="24"/>
          <w:szCs w:val="24"/>
        </w:rPr>
      </w:pPr>
    </w:p>
    <w:sectPr w:rsidR="00A62D76" w:rsidRPr="00A62D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A31AF"/>
    <w:multiLevelType w:val="hybridMultilevel"/>
    <w:tmpl w:val="53E25BFE"/>
    <w:lvl w:ilvl="0" w:tplc="76DA0112">
      <w:start w:val="1"/>
      <w:numFmt w:val="decimal"/>
      <w:lvlText w:val="%1."/>
      <w:lvlJc w:val="left"/>
      <w:pPr>
        <w:ind w:left="360" w:hanging="360"/>
      </w:pPr>
      <w:rPr>
        <w:b w:val="0"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DC31F9"/>
    <w:multiLevelType w:val="hybridMultilevel"/>
    <w:tmpl w:val="EA5C5F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9C"/>
    <w:rsid w:val="001F7614"/>
    <w:rsid w:val="00260852"/>
    <w:rsid w:val="00424CC4"/>
    <w:rsid w:val="0056258E"/>
    <w:rsid w:val="0066304A"/>
    <w:rsid w:val="006E599C"/>
    <w:rsid w:val="00887E1F"/>
    <w:rsid w:val="008D008C"/>
    <w:rsid w:val="00A62D76"/>
    <w:rsid w:val="00AD01B2"/>
    <w:rsid w:val="00E93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1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1B2"/>
    <w:pPr>
      <w:ind w:left="720"/>
      <w:contextualSpacing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1B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D01B2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32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11</cp:revision>
  <cp:lastPrinted>2021-04-25T05:52:00Z</cp:lastPrinted>
  <dcterms:created xsi:type="dcterms:W3CDTF">2021-04-21T03:01:00Z</dcterms:created>
  <dcterms:modified xsi:type="dcterms:W3CDTF">2021-04-25T05:52:00Z</dcterms:modified>
</cp:coreProperties>
</file>